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F6" w:rsidRPr="000B5DF6" w:rsidRDefault="000B5DF6" w:rsidP="000B5D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B5DF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СОВЕТ ДЕПУТАТОВ</w:t>
      </w:r>
    </w:p>
    <w:p w:rsidR="000B5DF6" w:rsidRPr="000B5DF6" w:rsidRDefault="000B5DF6" w:rsidP="000B5D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B5DF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ДИВЕЕВСКОГО МУНИЦИПАЛЬНОГО ОКРУГА</w:t>
      </w:r>
    </w:p>
    <w:p w:rsidR="000B5DF6" w:rsidRPr="000B5DF6" w:rsidRDefault="000B5DF6" w:rsidP="000B5D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B5DF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НИЖЕГОРОДСКОЙ ОБЛАСТИ</w:t>
      </w:r>
    </w:p>
    <w:p w:rsidR="000B5DF6" w:rsidRPr="000B5DF6" w:rsidRDefault="000B5DF6" w:rsidP="000B5DF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0B5DF6" w:rsidRPr="000B5DF6" w:rsidRDefault="000B5DF6" w:rsidP="000B5DF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0B5DF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Р Е Ш Е Н И Е</w:t>
      </w:r>
    </w:p>
    <w:p w:rsidR="000B5DF6" w:rsidRPr="000B5DF6" w:rsidRDefault="000B5DF6" w:rsidP="000B5D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2829"/>
        <w:gridCol w:w="4567"/>
        <w:gridCol w:w="1543"/>
        <w:gridCol w:w="632"/>
      </w:tblGrid>
      <w:tr w:rsidR="000B5DF6" w:rsidRPr="000B5DF6" w:rsidTr="009717AC">
        <w:trPr>
          <w:trHeight w:val="332"/>
        </w:trPr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5DF6" w:rsidRPr="000B5DF6" w:rsidRDefault="009717AC" w:rsidP="009717AC">
            <w:pPr>
              <w:widowControl w:val="0"/>
              <w:tabs>
                <w:tab w:val="right" w:pos="8460"/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19.04.2024</w:t>
            </w:r>
          </w:p>
        </w:tc>
        <w:tc>
          <w:tcPr>
            <w:tcW w:w="2386" w:type="pct"/>
            <w:vAlign w:val="bottom"/>
          </w:tcPr>
          <w:p w:rsidR="000B5DF6" w:rsidRPr="009717AC" w:rsidRDefault="000B5DF6" w:rsidP="000B5DF6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ind w:right="19772" w:firstLine="66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5DF6" w:rsidRPr="009717AC" w:rsidRDefault="009717AC" w:rsidP="009717AC">
            <w:pP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 xml:space="preserve">    </w:t>
            </w:r>
            <w:bookmarkStart w:id="0" w:name="_GoBack"/>
            <w:bookmarkEnd w:id="0"/>
            <w:r w:rsidR="000B5DF6" w:rsidRPr="009717AC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Pr="009717AC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5DF6" w:rsidRPr="000B5DF6" w:rsidRDefault="000B5DF6" w:rsidP="000B5DF6">
            <w:pPr>
              <w:widowControl w:val="0"/>
              <w:tabs>
                <w:tab w:val="right" w:pos="9923"/>
              </w:tabs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</w:tbl>
    <w:p w:rsidR="000B5DF6" w:rsidRPr="000B5DF6" w:rsidRDefault="000B5DF6" w:rsidP="000B5D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F6" w:rsidRPr="000B5DF6" w:rsidRDefault="000B5DF6" w:rsidP="000B5DF6">
      <w:pPr>
        <w:spacing w:after="0" w:line="240" w:lineRule="auto"/>
        <w:ind w:right="565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бюджета </w:t>
      </w:r>
      <w:r w:rsidRPr="000B5DF6">
        <w:rPr>
          <w:rFonts w:ascii="Times New Roman" w:eastAsia="Times New Roman" w:hAnsi="Times New Roman" w:cs="Times New Roman"/>
          <w:sz w:val="28"/>
          <w:szCs w:val="20"/>
          <w:lang w:eastAsia="ru-RU"/>
        </w:rPr>
        <w:t>Дивеевского муниципального округа Нижегородской области за 202</w:t>
      </w:r>
      <w:r w:rsidR="00A00694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0B5D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</w:t>
      </w:r>
    </w:p>
    <w:p w:rsidR="000B5DF6" w:rsidRPr="000B5DF6" w:rsidRDefault="000B5DF6" w:rsidP="000B5D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B5DF6" w:rsidRPr="000B5DF6" w:rsidRDefault="000B5DF6" w:rsidP="000B5D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56E3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</w:t>
      </w: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556E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</w:t>
      </w:r>
      <w:r w:rsidR="00556E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Дивеевском муниципальном округе Нижегородской области, утвержденного решением Совета депутатов Дивеевского муниципального округа Нижегородской области от 8 октября 2020 года № 41 </w:t>
      </w:r>
    </w:p>
    <w:p w:rsidR="000B5DF6" w:rsidRPr="000B5DF6" w:rsidRDefault="000B5DF6" w:rsidP="000B5D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F6" w:rsidRPr="000B5DF6" w:rsidRDefault="000B5DF6" w:rsidP="000B5D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Дивеевского муниципального округа</w:t>
      </w:r>
    </w:p>
    <w:p w:rsidR="000B5DF6" w:rsidRPr="000B5DF6" w:rsidRDefault="000B5DF6" w:rsidP="000B5D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Нижегородской области </w:t>
      </w:r>
      <w:r w:rsidRPr="000B5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л:</w:t>
      </w:r>
    </w:p>
    <w:p w:rsidR="000B5DF6" w:rsidRPr="000B5DF6" w:rsidRDefault="000B5DF6" w:rsidP="000B5DF6">
      <w:pPr>
        <w:widowControl w:val="0"/>
        <w:spacing w:after="0" w:line="322" w:lineRule="exact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5B5BE0" w:rsidRPr="00A3335A" w:rsidRDefault="005B5BE0" w:rsidP="00A3335A">
      <w:pPr>
        <w:widowControl w:val="0"/>
        <w:spacing w:after="0" w:line="360" w:lineRule="auto"/>
        <w:ind w:right="2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5BE0">
        <w:rPr>
          <w:rFonts w:ascii="Times New Roman" w:eastAsia="Calibri" w:hAnsi="Times New Roman" w:cs="Times New Roman"/>
          <w:sz w:val="28"/>
          <w:szCs w:val="28"/>
        </w:rPr>
        <w:t>1</w:t>
      </w:r>
      <w:r w:rsidRPr="00A3335A">
        <w:rPr>
          <w:rFonts w:ascii="Times New Roman" w:eastAsia="Calibri" w:hAnsi="Times New Roman" w:cs="Times New Roman"/>
          <w:sz w:val="28"/>
          <w:szCs w:val="28"/>
        </w:rPr>
        <w:t>. Утвердить отчёт об исполнении бюджета Дивеевского муниципального округа</w:t>
      </w:r>
      <w:r w:rsidR="00556E35">
        <w:rPr>
          <w:rFonts w:ascii="Times New Roman" w:eastAsia="Calibri" w:hAnsi="Times New Roman" w:cs="Times New Roman"/>
          <w:sz w:val="28"/>
          <w:szCs w:val="28"/>
        </w:rPr>
        <w:t xml:space="preserve"> Нижегородской области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за 202</w:t>
      </w:r>
      <w:r w:rsidR="00A00694">
        <w:rPr>
          <w:rFonts w:ascii="Times New Roman" w:eastAsia="Calibri" w:hAnsi="Times New Roman" w:cs="Times New Roman"/>
          <w:sz w:val="28"/>
          <w:szCs w:val="28"/>
        </w:rPr>
        <w:t>3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год по доходам в сумме </w:t>
      </w:r>
      <w:r w:rsidR="006A27A9" w:rsidRPr="00A3335A">
        <w:rPr>
          <w:rFonts w:ascii="Times New Roman" w:eastAsia="Calibri" w:hAnsi="Times New Roman" w:cs="Times New Roman"/>
          <w:sz w:val="28"/>
          <w:szCs w:val="28"/>
        </w:rPr>
        <w:t>1</w:t>
      </w:r>
      <w:r w:rsidR="00A00694">
        <w:rPr>
          <w:rFonts w:ascii="Times New Roman" w:eastAsia="Calibri" w:hAnsi="Times New Roman" w:cs="Times New Roman"/>
          <w:sz w:val="28"/>
          <w:szCs w:val="28"/>
        </w:rPr>
        <w:t> 427 883 044,06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рублей, по расходам в сумме </w:t>
      </w:r>
      <w:r w:rsidR="006A27A9" w:rsidRPr="00A3335A">
        <w:rPr>
          <w:rFonts w:ascii="Times New Roman" w:eastAsia="Calibri" w:hAnsi="Times New Roman" w:cs="Times New Roman"/>
          <w:sz w:val="28"/>
          <w:szCs w:val="28"/>
        </w:rPr>
        <w:t>1</w:t>
      </w:r>
      <w:r w:rsidR="00A00694">
        <w:rPr>
          <w:rFonts w:ascii="Times New Roman" w:eastAsia="Calibri" w:hAnsi="Times New Roman" w:cs="Times New Roman"/>
          <w:sz w:val="28"/>
          <w:szCs w:val="28"/>
        </w:rPr>
        <w:t> 412 314 199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рублей, с</w:t>
      </w:r>
      <w:r w:rsidR="004B0B03" w:rsidRPr="00A333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0694">
        <w:rPr>
          <w:rFonts w:ascii="Times New Roman" w:eastAsia="Calibri" w:hAnsi="Times New Roman" w:cs="Times New Roman"/>
          <w:sz w:val="28"/>
          <w:szCs w:val="28"/>
        </w:rPr>
        <w:t>профицитом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A00694">
        <w:rPr>
          <w:rFonts w:ascii="Times New Roman" w:eastAsia="Calibri" w:hAnsi="Times New Roman" w:cs="Times New Roman"/>
          <w:sz w:val="28"/>
          <w:szCs w:val="28"/>
        </w:rPr>
        <w:t>15 568 845,06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рублей и со следующими показателями:</w:t>
      </w:r>
    </w:p>
    <w:p w:rsidR="005B5BE0" w:rsidRPr="00A3335A" w:rsidRDefault="005B5BE0" w:rsidP="00A3335A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35A">
        <w:rPr>
          <w:rFonts w:ascii="Times New Roman" w:eastAsia="Calibri" w:hAnsi="Times New Roman" w:cs="Times New Roman"/>
          <w:sz w:val="28"/>
          <w:szCs w:val="28"/>
        </w:rPr>
        <w:t>доходов бюджета Дивеевского муниципального округа</w:t>
      </w:r>
      <w:r w:rsidR="00556E35">
        <w:rPr>
          <w:rFonts w:ascii="Times New Roman" w:eastAsia="Calibri" w:hAnsi="Times New Roman" w:cs="Times New Roman"/>
          <w:sz w:val="28"/>
          <w:szCs w:val="28"/>
        </w:rPr>
        <w:t xml:space="preserve"> Нижегородской области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583952" w:rsidRPr="00A3335A">
        <w:rPr>
          <w:rFonts w:ascii="Times New Roman" w:eastAsia="Calibri" w:hAnsi="Times New Roman" w:cs="Times New Roman"/>
          <w:sz w:val="28"/>
          <w:szCs w:val="28"/>
        </w:rPr>
        <w:t>кодам классификации доходов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бюджетов за 202</w:t>
      </w:r>
      <w:r w:rsidR="00A00694">
        <w:rPr>
          <w:rFonts w:ascii="Times New Roman" w:eastAsia="Calibri" w:hAnsi="Times New Roman" w:cs="Times New Roman"/>
          <w:sz w:val="28"/>
          <w:szCs w:val="28"/>
        </w:rPr>
        <w:t>3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1</w:t>
      </w:r>
      <w:r w:rsidR="00583952" w:rsidRPr="00A3335A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</w:t>
      </w:r>
      <w:r w:rsidRPr="00A333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BE0" w:rsidRPr="00A3335A" w:rsidRDefault="005B5BE0" w:rsidP="00A3335A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35A">
        <w:rPr>
          <w:rFonts w:ascii="Times New Roman" w:eastAsia="Calibri" w:hAnsi="Times New Roman" w:cs="Times New Roman"/>
          <w:sz w:val="28"/>
          <w:szCs w:val="28"/>
        </w:rPr>
        <w:t>расходов бюджета Дивеевского муниципального округа</w:t>
      </w:r>
      <w:r w:rsidR="00556E35" w:rsidRPr="00556E35">
        <w:t xml:space="preserve"> </w:t>
      </w:r>
      <w:r w:rsidR="00556E35" w:rsidRPr="00556E35">
        <w:rPr>
          <w:rFonts w:ascii="Times New Roman" w:eastAsia="Calibri" w:hAnsi="Times New Roman" w:cs="Times New Roman"/>
          <w:sz w:val="28"/>
          <w:szCs w:val="28"/>
        </w:rPr>
        <w:t>Нижегородской области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>ведомственной структуре расходов бюджета округа за 202</w:t>
      </w:r>
      <w:r w:rsidR="00A00694">
        <w:rPr>
          <w:rFonts w:ascii="Times New Roman" w:eastAsia="Calibri" w:hAnsi="Times New Roman" w:cs="Times New Roman"/>
          <w:sz w:val="28"/>
          <w:szCs w:val="28"/>
        </w:rPr>
        <w:t>3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>2 к настоящему решению</w:t>
      </w:r>
      <w:r w:rsidRPr="00A333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BE0" w:rsidRPr="00A3335A" w:rsidRDefault="005B5BE0" w:rsidP="00A3335A">
      <w:pPr>
        <w:widowControl w:val="0"/>
        <w:spacing w:after="0" w:line="360" w:lineRule="auto"/>
        <w:ind w:left="20" w:right="20" w:firstLine="68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расходов бюджета Дивеевского муниципального округа </w:t>
      </w:r>
      <w:r w:rsidR="00556E35" w:rsidRPr="00556E35">
        <w:rPr>
          <w:rFonts w:ascii="Times New Roman" w:eastAsia="Calibri" w:hAnsi="Times New Roman" w:cs="Times New Roman"/>
          <w:sz w:val="28"/>
          <w:szCs w:val="28"/>
        </w:rPr>
        <w:t xml:space="preserve">Нижегородской области </w:t>
      </w:r>
      <w:r w:rsidRPr="00A3335A">
        <w:rPr>
          <w:rFonts w:ascii="Times New Roman" w:eastAsia="Calibri" w:hAnsi="Times New Roman" w:cs="Times New Roman"/>
          <w:sz w:val="28"/>
          <w:szCs w:val="28"/>
        </w:rPr>
        <w:t>по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 xml:space="preserve"> разделам и подразделам классификации расходов бюджета муниципального округа по целевым статьям (муниципальным программам и непрограммным направлениям деятельности) и группам видов расходов за 202</w:t>
      </w:r>
      <w:r w:rsidR="00A00694">
        <w:rPr>
          <w:rFonts w:ascii="Times New Roman" w:eastAsia="Calibri" w:hAnsi="Times New Roman" w:cs="Times New Roman"/>
          <w:sz w:val="28"/>
          <w:szCs w:val="28"/>
        </w:rPr>
        <w:t>3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A3335A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A3335A" w:rsidRPr="00A3335A">
        <w:rPr>
          <w:rFonts w:ascii="Times New Roman" w:eastAsia="Calibri" w:hAnsi="Times New Roman" w:cs="Times New Roman"/>
          <w:sz w:val="28"/>
          <w:szCs w:val="28"/>
        </w:rPr>
        <w:t>3 к настоящему решению</w:t>
      </w:r>
      <w:r w:rsidRPr="00A333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BE0" w:rsidRPr="00A3335A" w:rsidRDefault="00A3335A" w:rsidP="00A3335A">
      <w:pPr>
        <w:widowControl w:val="0"/>
        <w:spacing w:after="0" w:line="360" w:lineRule="auto"/>
        <w:ind w:left="20" w:right="20" w:firstLine="54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источник</w:t>
      </w:r>
      <w:r w:rsidR="00556E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финансирования дефицита бюджета </w:t>
      </w:r>
      <w:r w:rsidR="00556E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Дивеевского муниципального </w:t>
      </w: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округа</w:t>
      </w:r>
      <w:r w:rsidR="00556E35" w:rsidRPr="00556E35">
        <w:t xml:space="preserve"> </w:t>
      </w:r>
      <w:r w:rsidR="00556E35" w:rsidRPr="00556E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Нижегородской области</w:t>
      </w: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кодам классификации источников финансирования дефицитов бюджетов за 202</w:t>
      </w:r>
      <w:r w:rsidR="00A006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A33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r w:rsidR="005B5BE0" w:rsidRPr="00A3335A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Pr="00A3335A">
        <w:rPr>
          <w:rFonts w:ascii="Times New Roman" w:eastAsia="Calibri" w:hAnsi="Times New Roman" w:cs="Times New Roman"/>
          <w:sz w:val="28"/>
          <w:szCs w:val="28"/>
        </w:rPr>
        <w:t>4 к настоящему решению</w:t>
      </w:r>
      <w:r w:rsidR="005B5BE0" w:rsidRPr="00A333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3335A" w:rsidRPr="00A3335A" w:rsidRDefault="00A3335A" w:rsidP="00A3335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33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5BE0" w:rsidRPr="00A33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3335A">
        <w:rPr>
          <w:rFonts w:ascii="Times New Roman" w:hAnsi="Times New Roman" w:cs="Times New Roman"/>
          <w:sz w:val="28"/>
          <w:szCs w:val="28"/>
        </w:rPr>
        <w:t xml:space="preserve">Сектору кадрового делопроизводства и документооборота отдела организационно-кадровой работы управления делами администрации Дивеевского муниципального округа Нижегородской области обнародовать настоящее постановление в порядке, установленном уставом Дивеевского муниципального округа Нижегородской области, и опубликовать на официальном сайте администрации Дивеевского муниципального округа Нижегородской области в информационно-телекоммуникационной сети «Интернет». </w:t>
      </w:r>
    </w:p>
    <w:p w:rsidR="00A3335A" w:rsidRPr="00A3335A" w:rsidRDefault="00A3335A" w:rsidP="00A3335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35A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обнародования.</w:t>
      </w:r>
    </w:p>
    <w:p w:rsidR="005B5BE0" w:rsidRPr="00A3335A" w:rsidRDefault="005B5BE0" w:rsidP="005B5BE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BE0" w:rsidRPr="00A3335A" w:rsidRDefault="005B5BE0" w:rsidP="005B5BE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BE0" w:rsidRPr="00A3335A" w:rsidRDefault="005B5BE0" w:rsidP="005B5BE0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10183" w:type="dxa"/>
        <w:tblLook w:val="00A0" w:firstRow="1" w:lastRow="0" w:firstColumn="1" w:lastColumn="0" w:noHBand="0" w:noVBand="0"/>
      </w:tblPr>
      <w:tblGrid>
        <w:gridCol w:w="5091"/>
        <w:gridCol w:w="5092"/>
      </w:tblGrid>
      <w:tr w:rsidR="005B5BE0" w:rsidRPr="00A3335A" w:rsidTr="002E123C">
        <w:trPr>
          <w:trHeight w:val="2037"/>
        </w:trPr>
        <w:tc>
          <w:tcPr>
            <w:tcW w:w="5091" w:type="dxa"/>
          </w:tcPr>
          <w:p w:rsidR="005B5BE0" w:rsidRPr="00A3335A" w:rsidRDefault="005B5BE0" w:rsidP="005B5B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Председатель Совета депутатов</w:t>
            </w:r>
          </w:p>
          <w:p w:rsidR="005B5BE0" w:rsidRPr="00A3335A" w:rsidRDefault="005B5BE0" w:rsidP="005B5B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Дивеевского муниципального округа</w:t>
            </w:r>
          </w:p>
          <w:p w:rsidR="005B5BE0" w:rsidRPr="00A3335A" w:rsidRDefault="005B5BE0" w:rsidP="005B5B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Нижегородской области </w:t>
            </w:r>
          </w:p>
          <w:p w:rsidR="005B5BE0" w:rsidRPr="00A3335A" w:rsidRDefault="005B5BE0" w:rsidP="005B5B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___________________ Д.Е.Борцов </w:t>
            </w:r>
          </w:p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</w:p>
        </w:tc>
        <w:tc>
          <w:tcPr>
            <w:tcW w:w="5092" w:type="dxa"/>
          </w:tcPr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  <w:t>Глава местного самоуправления</w:t>
            </w:r>
          </w:p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  <w:t>Дивеевского муниципального округа Нижегородской области</w:t>
            </w:r>
          </w:p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  <w:r w:rsidRPr="00A3335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  <w:t xml:space="preserve">____________________   С.А. Кучин                                      </w:t>
            </w:r>
          </w:p>
          <w:p w:rsidR="005B5BE0" w:rsidRPr="00A3335A" w:rsidRDefault="005B5BE0" w:rsidP="005B5B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 w:bidi="hi-IN"/>
              </w:rPr>
            </w:pPr>
          </w:p>
        </w:tc>
      </w:tr>
    </w:tbl>
    <w:p w:rsidR="008C7B64" w:rsidRPr="00A3335A" w:rsidRDefault="008C7B64">
      <w:pPr>
        <w:rPr>
          <w:rFonts w:ascii="Times New Roman" w:hAnsi="Times New Roman" w:cs="Times New Roman"/>
        </w:rPr>
      </w:pPr>
    </w:p>
    <w:sectPr w:rsidR="008C7B64" w:rsidRPr="00A33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B66"/>
    <w:rsid w:val="000841EA"/>
    <w:rsid w:val="000B5DF6"/>
    <w:rsid w:val="001B5B66"/>
    <w:rsid w:val="004B0B03"/>
    <w:rsid w:val="00556E35"/>
    <w:rsid w:val="00583952"/>
    <w:rsid w:val="005B5BE0"/>
    <w:rsid w:val="006A27A9"/>
    <w:rsid w:val="008B501C"/>
    <w:rsid w:val="008C7B64"/>
    <w:rsid w:val="009717AC"/>
    <w:rsid w:val="00A00694"/>
    <w:rsid w:val="00A3335A"/>
    <w:rsid w:val="00C91587"/>
    <w:rsid w:val="00CE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27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27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управление Финансовое</cp:lastModifiedBy>
  <cp:revision>3</cp:revision>
  <cp:lastPrinted>2023-03-16T12:26:00Z</cp:lastPrinted>
  <dcterms:created xsi:type="dcterms:W3CDTF">2024-03-26T06:29:00Z</dcterms:created>
  <dcterms:modified xsi:type="dcterms:W3CDTF">2025-03-18T08:04:00Z</dcterms:modified>
</cp:coreProperties>
</file>